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672DD">
      <w:pPr>
        <w:tabs>
          <w:tab w:val="left" w:pos="2977"/>
        </w:tabs>
        <w:autoSpaceDE w:val="0"/>
        <w:spacing w:line="220" w:lineRule="atLeast"/>
        <w:jc w:val="both"/>
        <w:rPr>
          <w:rFonts w:ascii="Times New Roman" w:hAnsi="Times New Roman"/>
          <w:sz w:val="28"/>
        </w:rPr>
      </w:pPr>
    </w:p>
    <w:tbl>
      <w:tblPr>
        <w:tblStyle w:val="8"/>
        <w:tblW w:w="102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7099"/>
      </w:tblGrid>
      <w:tr w14:paraId="3F13C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17" w:type="dxa"/>
            <w:gridSpan w:val="2"/>
            <w:vAlign w:val="center"/>
          </w:tcPr>
          <w:p w14:paraId="00DA780E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hint="eastAsia" w:ascii="ZWAdobeF" w:hAnsi="ZWAdobeF" w:cs="ZWAdobeF"/>
                <w:sz w:val="2"/>
                <w:szCs w:val="32"/>
              </w:rPr>
              <w:t>R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Certificate </w:t>
            </w:r>
            <w:r>
              <w:rPr>
                <w:rFonts w:hint="eastAsia" w:ascii="Times New Roman" w:hAnsi="Times New Roman"/>
                <w:b/>
                <w:sz w:val="32"/>
                <w:szCs w:val="32"/>
              </w:rPr>
              <w:t>O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f Analysis</w:t>
            </w:r>
          </w:p>
        </w:tc>
      </w:tr>
      <w:tr w14:paraId="3729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9CD1A03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Manufacturer:</w:t>
            </w:r>
          </w:p>
        </w:tc>
        <w:tc>
          <w:tcPr>
            <w:tcW w:w="7099" w:type="dxa"/>
            <w:vAlign w:val="center"/>
          </w:tcPr>
          <w:p w14:paraId="76F1C818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Auker Biotech Co.,Ltd.</w:t>
            </w:r>
          </w:p>
        </w:tc>
      </w:tr>
      <w:tr w14:paraId="2CA9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</w:tcPr>
          <w:p w14:paraId="5993AB63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Product Name</w:t>
            </w:r>
            <w:r>
              <w:rPr>
                <w:rFonts w:hint="eastAsia" w:ascii="Times New Roman" w:hAnsi="Times New Roman"/>
                <w:sz w:val="28"/>
              </w:rPr>
              <w:t>:</w:t>
            </w:r>
          </w:p>
        </w:tc>
        <w:tc>
          <w:tcPr>
            <w:tcW w:w="7099" w:type="dxa"/>
          </w:tcPr>
          <w:p w14:paraId="28B5182D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Monoclonal Antibody to Feline N-terminal proBNP</w:t>
            </w:r>
          </w:p>
        </w:tc>
      </w:tr>
      <w:tr w14:paraId="0FF88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3C89DDE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bCs/>
                <w:sz w:val="28"/>
                <w:szCs w:val="28"/>
              </w:rPr>
              <w:t>Tag Name :</w:t>
            </w:r>
          </w:p>
        </w:tc>
        <w:tc>
          <w:tcPr>
            <w:tcW w:w="7099" w:type="dxa"/>
            <w:vAlign w:val="center"/>
          </w:tcPr>
          <w:p w14:paraId="635940CE">
            <w:pPr>
              <w:widowControl w:val="0"/>
              <w:tabs>
                <w:tab w:val="left" w:pos="2977"/>
              </w:tabs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 xml:space="preserve">Anti-fNT-proBNP </w:t>
            </w:r>
            <w:bookmarkStart w:id="0" w:name="_GoBack"/>
            <w:bookmarkEnd w:id="0"/>
          </w:p>
        </w:tc>
      </w:tr>
      <w:tr w14:paraId="46853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83C6527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Product Code:</w:t>
            </w:r>
          </w:p>
        </w:tc>
        <w:tc>
          <w:tcPr>
            <w:tcW w:w="7099" w:type="dxa"/>
            <w:vAlign w:val="center"/>
          </w:tcPr>
          <w:p w14:paraId="506A5FE0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C3101</w:t>
            </w:r>
          </w:p>
        </w:tc>
      </w:tr>
      <w:tr w14:paraId="5743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2B101C4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Clone </w:t>
            </w:r>
            <w:r>
              <w:rPr>
                <w:rFonts w:hint="eastAsia"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ode:</w:t>
            </w:r>
          </w:p>
        </w:tc>
        <w:tc>
          <w:tcPr>
            <w:tcW w:w="7099" w:type="dxa"/>
            <w:vAlign w:val="center"/>
          </w:tcPr>
          <w:p w14:paraId="09BFAE65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3G1</w:t>
            </w:r>
          </w:p>
        </w:tc>
      </w:tr>
      <w:tr w14:paraId="5FBBD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2BA0673E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Lot No.:</w:t>
            </w:r>
          </w:p>
        </w:tc>
        <w:tc>
          <w:tcPr>
            <w:tcW w:w="7099" w:type="dxa"/>
            <w:vAlign w:val="center"/>
          </w:tcPr>
          <w:p w14:paraId="6A015211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</w:rPr>
              <w:t>202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>50106</w:t>
            </w:r>
          </w:p>
        </w:tc>
      </w:tr>
      <w:tr w14:paraId="6451D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67644E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Source:</w:t>
            </w:r>
          </w:p>
        </w:tc>
        <w:tc>
          <w:tcPr>
            <w:tcW w:w="7099" w:type="dxa"/>
            <w:vAlign w:val="center"/>
          </w:tcPr>
          <w:p w14:paraId="68571E23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Ascites</w:t>
            </w:r>
          </w:p>
        </w:tc>
      </w:tr>
      <w:tr w14:paraId="26967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32F7114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Host Animal:</w:t>
            </w:r>
          </w:p>
        </w:tc>
        <w:tc>
          <w:tcPr>
            <w:tcW w:w="7099" w:type="dxa"/>
            <w:vAlign w:val="center"/>
          </w:tcPr>
          <w:p w14:paraId="0454956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Mouse</w:t>
            </w:r>
          </w:p>
        </w:tc>
      </w:tr>
      <w:tr w14:paraId="2910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0DC02AC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Molecular </w:t>
            </w:r>
            <w:r>
              <w:rPr>
                <w:rFonts w:hint="eastAsia"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>eight:</w:t>
            </w:r>
          </w:p>
        </w:tc>
        <w:tc>
          <w:tcPr>
            <w:tcW w:w="7099" w:type="dxa"/>
            <w:vAlign w:val="center"/>
          </w:tcPr>
          <w:p w14:paraId="65F89DB0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</w:t>
            </w:r>
            <w:r>
              <w:rPr>
                <w:rFonts w:hint="eastAsia" w:ascii="Times New Roman" w:hAnsi="Times New Roman"/>
                <w:sz w:val="28"/>
              </w:rPr>
              <w:t>k</w:t>
            </w:r>
            <w:r>
              <w:rPr>
                <w:rFonts w:ascii="Times New Roman" w:hAnsi="Times New Roman"/>
                <w:sz w:val="28"/>
              </w:rPr>
              <w:t>D</w:t>
            </w:r>
          </w:p>
        </w:tc>
      </w:tr>
      <w:tr w14:paraId="4F752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CD94526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Product Appearance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7099" w:type="dxa"/>
            <w:vAlign w:val="center"/>
          </w:tcPr>
          <w:p w14:paraId="24A8FF02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Purified, Liquid</w:t>
            </w:r>
          </w:p>
        </w:tc>
      </w:tr>
      <w:tr w14:paraId="7156B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</w:tcPr>
          <w:p w14:paraId="6FF100A1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Product </w:t>
            </w:r>
            <w:r>
              <w:rPr>
                <w:rFonts w:hint="eastAsia" w:ascii="Times New Roman" w:hAnsi="Times New Roman"/>
                <w:sz w:val="28"/>
              </w:rPr>
              <w:t>F</w:t>
            </w:r>
            <w:r>
              <w:rPr>
                <w:rFonts w:ascii="Times New Roman" w:hAnsi="Times New Roman"/>
                <w:sz w:val="28"/>
              </w:rPr>
              <w:t>orm:</w:t>
            </w:r>
          </w:p>
        </w:tc>
        <w:tc>
          <w:tcPr>
            <w:tcW w:w="7099" w:type="dxa"/>
            <w:vAlign w:val="center"/>
          </w:tcPr>
          <w:p w14:paraId="78044FA3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Produced by affinity chromatography (rPA) in vitro, with 0.02M PBS (pH7.4, containing 0.1% PreservativesⅠ) as preservative buffer</w:t>
            </w:r>
          </w:p>
        </w:tc>
      </w:tr>
      <w:tr w14:paraId="4F5C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AF8C886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Protein </w:t>
            </w:r>
            <w:r>
              <w:rPr>
                <w:rFonts w:hint="eastAsia"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oncentration:</w:t>
            </w:r>
          </w:p>
        </w:tc>
        <w:tc>
          <w:tcPr>
            <w:tcW w:w="7099" w:type="dxa"/>
            <w:vAlign w:val="center"/>
          </w:tcPr>
          <w:p w14:paraId="3D9F37A6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2.24</w:t>
            </w:r>
            <w:r>
              <w:rPr>
                <w:rFonts w:hint="eastAsia" w:ascii="Times New Roman" w:hAnsi="Times New Roman"/>
                <w:sz w:val="28"/>
              </w:rPr>
              <w:t>mg/mL（</w:t>
            </w:r>
            <w:r>
              <w:rPr>
                <w:rFonts w:hint="eastAsia" w:ascii="Times New Roman" w:hAnsi="Times New Roman"/>
                <w:bCs/>
                <w:sz w:val="28"/>
                <w:szCs w:val="28"/>
              </w:rPr>
              <w:t>Ultraviolet spectrophotometry）</w:t>
            </w:r>
          </w:p>
        </w:tc>
      </w:tr>
      <w:tr w14:paraId="5403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D29D8A6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Purity:</w:t>
            </w:r>
          </w:p>
        </w:tc>
        <w:tc>
          <w:tcPr>
            <w:tcW w:w="7099" w:type="dxa"/>
            <w:vAlign w:val="center"/>
          </w:tcPr>
          <w:p w14:paraId="55BBF10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&gt;9</w:t>
            </w:r>
            <w:r>
              <w:rPr>
                <w:rFonts w:hint="eastAsia"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%</w:t>
            </w:r>
            <w:r>
              <w:rPr>
                <w:rFonts w:hint="eastAsia" w:ascii="Times New Roman" w:hAnsi="Times New Roman"/>
                <w:sz w:val="28"/>
              </w:rPr>
              <w:t>（SDS-PAGE）</w:t>
            </w:r>
          </w:p>
        </w:tc>
      </w:tr>
      <w:tr w14:paraId="2F1E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46BA0961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Storage:</w:t>
            </w:r>
          </w:p>
        </w:tc>
        <w:tc>
          <w:tcPr>
            <w:tcW w:w="7099" w:type="dxa"/>
            <w:vAlign w:val="center"/>
          </w:tcPr>
          <w:p w14:paraId="579AAE4D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Store at  2-8℃ for four years</w:t>
            </w:r>
          </w:p>
        </w:tc>
      </w:tr>
      <w:tr w14:paraId="195E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35A5AD4C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Precaution:</w:t>
            </w:r>
          </w:p>
        </w:tc>
        <w:tc>
          <w:tcPr>
            <w:tcW w:w="7099" w:type="dxa"/>
            <w:vAlign w:val="center"/>
          </w:tcPr>
          <w:p w14:paraId="286D9004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eastAsia"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The product is for vitro use onl</w:t>
            </w:r>
            <w:r>
              <w:rPr>
                <w:rFonts w:hint="eastAsia" w:ascii="Times New Roman" w:hAnsi="Times New Roman"/>
                <w:sz w:val="28"/>
              </w:rPr>
              <w:t>y</w:t>
            </w:r>
          </w:p>
          <w:p w14:paraId="0C69BE6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eastAsia"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The products and pre-frozen biological ice packs are packaged in an EPS transportation box and delivered by regular express, and they must arrive within 72 hours.</w:t>
            </w:r>
          </w:p>
        </w:tc>
      </w:tr>
    </w:tbl>
    <w:p w14:paraId="2A99B1B3">
      <w:pPr>
        <w:tabs>
          <w:tab w:val="left" w:pos="2977"/>
        </w:tabs>
        <w:autoSpaceDE w:val="0"/>
        <w:spacing w:line="220" w:lineRule="atLeast"/>
        <w:jc w:val="center"/>
        <w:rPr>
          <w:rFonts w:ascii="Times New Roman" w:hAnsi="Times New Roman"/>
          <w:sz w:val="28"/>
        </w:rPr>
        <w:sectPr>
          <w:headerReference r:id="rId4" w:type="default"/>
          <w:footerReference r:id="rId5" w:type="default"/>
          <w:pgSz w:w="11906" w:h="16838"/>
          <w:pgMar w:top="1440" w:right="1080" w:bottom="1157" w:left="1080" w:header="850" w:footer="283" w:gutter="0"/>
          <w:pgNumType w:start="1"/>
          <w:cols w:space="0" w:num="1"/>
          <w:docGrid w:linePitch="360" w:charSpace="0"/>
        </w:sectPr>
      </w:pPr>
    </w:p>
    <w:p w14:paraId="76F641CC">
      <w:pPr>
        <w:tabs>
          <w:tab w:val="left" w:pos="2977"/>
        </w:tabs>
        <w:spacing w:line="220" w:lineRule="atLeast"/>
        <w:rPr>
          <w:rFonts w:ascii="Times New Roman" w:hAnsi="Times New Roman"/>
          <w:sz w:val="28"/>
        </w:rPr>
        <w:sectPr>
          <w:headerReference r:id="rId6" w:type="default"/>
          <w:footerReference r:id="rId7" w:type="default"/>
          <w:type w:val="continuous"/>
          <w:pgSz w:w="11906" w:h="16838"/>
          <w:pgMar w:top="1440" w:right="1080" w:bottom="1440" w:left="1080" w:header="708" w:footer="1387" w:gutter="0"/>
          <w:cols w:space="720" w:num="1"/>
          <w:docGrid w:linePitch="360" w:charSpace="0"/>
        </w:sectPr>
      </w:pPr>
    </w:p>
    <w:p w14:paraId="74765771">
      <w:pPr>
        <w:tabs>
          <w:tab w:val="left" w:pos="2977"/>
        </w:tabs>
        <w:spacing w:line="220" w:lineRule="atLeast"/>
        <w:rPr>
          <w:rFonts w:ascii="Times New Roman" w:hAnsi="Times New Roman"/>
          <w:sz w:val="28"/>
        </w:rPr>
        <w:sectPr>
          <w:headerReference r:id="rId8" w:type="default"/>
          <w:footerReference r:id="rId9" w:type="default"/>
          <w:type w:val="continuous"/>
          <w:pgSz w:w="11906" w:h="16838"/>
          <w:pgMar w:top="1440" w:right="1080" w:bottom="1440" w:left="1080" w:header="708" w:footer="1387" w:gutter="0"/>
          <w:cols w:space="720" w:num="1"/>
          <w:docGrid w:linePitch="360" w:charSpace="0"/>
        </w:sectPr>
      </w:pPr>
    </w:p>
    <w:p w14:paraId="4C39C68C">
      <w:pPr>
        <w:tabs>
          <w:tab w:val="left" w:pos="6606"/>
        </w:tabs>
        <w:spacing w:line="220" w:lineRule="atLeast"/>
        <w:rPr>
          <w:rFonts w:ascii="Times New Roman" w:hAnsi="Times New Roman"/>
          <w:sz w:val="28"/>
        </w:rPr>
      </w:pPr>
      <w:r>
        <w:rPr>
          <w:rFonts w:hint="eastAsia" w:ascii="Times New Roman" w:hAnsi="Times New Roman"/>
          <w:sz w:val="28"/>
        </w:rPr>
        <w:tab/>
      </w:r>
    </w:p>
    <w:sectPr>
      <w:headerReference r:id="rId10" w:type="default"/>
      <w:footerReference r:id="rId11" w:type="default"/>
      <w:type w:val="continuous"/>
      <w:pgSz w:w="11906" w:h="16838"/>
      <w:pgMar w:top="1440" w:right="1080" w:bottom="1440" w:left="1080" w:header="708" w:footer="138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F28FC">
    <w:pPr>
      <w:pStyle w:val="6"/>
      <w:spacing w:before="75" w:beforeAutospacing="0" w:after="75" w:afterAutospacing="0" w:line="180" w:lineRule="auto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Auker Biotech Co.,Ltd.</w:t>
    </w:r>
    <w:r>
      <w:rPr>
        <w:rFonts w:hint="eastAsia" w:ascii="Times New Roman" w:hAnsi="Times New Roman"/>
        <w:szCs w:val="24"/>
      </w:rPr>
      <w:t xml:space="preserve">                       </w:t>
    </w:r>
    <w:r>
      <w:rPr>
        <w:rFonts w:ascii="Times New Roman" w:hAnsi="Times New Roman"/>
      </w:rPr>
      <w:t>Postal Code: 430000</w:t>
    </w:r>
    <w:r>
      <w:rPr>
        <w:rFonts w:hint="eastAsia" w:ascii="Times New Roman" w:hAnsi="Times New Roman"/>
      </w:rPr>
      <w:t xml:space="preserve">                    </w:t>
    </w:r>
    <w:r>
      <w:rPr>
        <w:rFonts w:ascii="Times New Roman" w:hAnsi="Times New Roman"/>
      </w:rPr>
      <w:t xml:space="preserve">Tel：86-27-87002913 </w:t>
    </w:r>
  </w:p>
  <w:p w14:paraId="79A0D9D9">
    <w:pPr>
      <w:pStyle w:val="6"/>
      <w:spacing w:before="75" w:beforeAutospacing="0" w:after="75" w:afterAutospacing="0" w:line="180" w:lineRule="auto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Add: 5Floor, 25th Building,Optical Valley International Biomedical accelerator, Wuhan,China</w:t>
    </w:r>
  </w:p>
  <w:p w14:paraId="5B206FD3">
    <w:pPr>
      <w:pStyle w:val="4"/>
      <w:tabs>
        <w:tab w:val="right" w:pos="9781"/>
        <w:tab w:val="clear" w:pos="4153"/>
        <w:tab w:val="clear" w:pos="8306"/>
      </w:tabs>
      <w:spacing w:after="0" w:line="180" w:lineRule="auto"/>
    </w:pPr>
    <w:r>
      <w:rPr>
        <w:rFonts w:hint="default" w:ascii="Times New Roman" w:hAnsi="Times New Roman" w:cs="Times New Roman"/>
        <w:sz w:val="24"/>
      </w:rPr>
      <w:t>E-mail:</w:t>
    </w:r>
    <w:r>
      <w:rPr>
        <w:rFonts w:hint="default" w:ascii="Times New Roman" w:hAnsi="Times New Roman" w:cs="Times New Roman"/>
        <w:sz w:val="24"/>
        <w:lang w:val="en-US" w:eastAsia="zh-CN"/>
      </w:rPr>
      <w:t xml:space="preserve"> </w:t>
    </w:r>
    <w:r>
      <w:rPr>
        <w:rFonts w:hint="default" w:ascii="Times New Roman" w:hAnsi="Times New Roman" w:cs="Times New Roman"/>
        <w:sz w:val="24"/>
        <w:lang w:val="en-US" w:eastAsia="zh-CN"/>
      </w:rPr>
      <w:fldChar w:fldCharType="begin"/>
    </w:r>
    <w:r>
      <w:rPr>
        <w:rFonts w:hint="default" w:ascii="Times New Roman" w:hAnsi="Times New Roman" w:cs="Times New Roman"/>
        <w:sz w:val="24"/>
        <w:lang w:val="en-US" w:eastAsia="zh-CN"/>
      </w:rPr>
      <w:instrText xml:space="preserve"> HYPERLINK "mailto:info@aokebotai.com" </w:instrText>
    </w:r>
    <w:r>
      <w:rPr>
        <w:rFonts w:hint="default" w:ascii="Times New Roman" w:hAnsi="Times New Roman" w:cs="Times New Roman"/>
        <w:sz w:val="24"/>
        <w:lang w:val="en-US" w:eastAsia="zh-CN"/>
      </w:rPr>
      <w:fldChar w:fldCharType="separate"/>
    </w:r>
    <w:r>
      <w:rPr>
        <w:rStyle w:val="10"/>
        <w:rFonts w:hint="default" w:ascii="Times New Roman" w:hAnsi="Times New Roman" w:cs="Times New Roman"/>
        <w:sz w:val="24"/>
        <w:lang w:val="en-US" w:eastAsia="zh-CN"/>
      </w:rPr>
      <w:t>info@aokebotai.com</w:t>
    </w:r>
    <w:r>
      <w:rPr>
        <w:rFonts w:hint="default" w:ascii="Times New Roman" w:hAnsi="Times New Roman" w:cs="Times New Roman"/>
        <w:sz w:val="24"/>
        <w:lang w:val="en-US" w:eastAsia="zh-CN"/>
      </w:rPr>
      <w:fldChar w:fldCharType="end"/>
    </w:r>
    <w:r>
      <w:rPr>
        <w:rFonts w:hint="eastAsia" w:ascii="Times New Roman" w:hAnsi="Times New Roman" w:cs="Times New Roman"/>
        <w:sz w:val="24"/>
        <w:lang w:val="en-US" w:eastAsia="zh-CN"/>
      </w:rPr>
      <w:t xml:space="preserve">     </w:t>
    </w:r>
    <w:r>
      <w:rPr>
        <w:rFonts w:hint="eastAsia" w:ascii="Times New Roman" w:hAnsi="Times New Roman"/>
        <w:sz w:val="24"/>
      </w:rPr>
      <w:t xml:space="preserve">                     </w:t>
    </w:r>
    <w:r>
      <w:rPr>
        <w:rFonts w:ascii="Times New Roman" w:hAnsi="Times New Roman"/>
        <w:sz w:val="24"/>
      </w:rPr>
      <w:t>Website: www.aokebotai.c</w:t>
    </w:r>
    <w:r>
      <w:rPr>
        <w:rFonts w:hint="eastAsia" w:ascii="Times New Roman" w:hAnsi="Times New Roman"/>
        <w:sz w:val="24"/>
      </w:rPr>
      <w:t>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CCC3F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6565AF54">
    <w:pPr>
      <w:pStyle w:val="6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4CEA5537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485EC9A1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5B317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046A4F20">
    <w:pPr>
      <w:pStyle w:val="6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5A9E98B4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251906D8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71A3E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40EC5155">
    <w:pPr>
      <w:pStyle w:val="6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7E924F9C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7B5168F4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72151">
    <w:pPr>
      <w:pStyle w:val="15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-361950</wp:posOffset>
          </wp:positionV>
          <wp:extent cx="1846580" cy="688340"/>
          <wp:effectExtent l="0" t="0" r="1270" b="16510"/>
          <wp:wrapSquare wrapText="bothSides"/>
          <wp:docPr id="5" name="图片 5" descr="ea6c799438ae9657967cae074a057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ea6c799438ae9657967cae074a057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580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2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2FFA8">
    <w:pPr>
      <w:pStyle w:val="5"/>
      <w:pBdr>
        <w:bottom w:val="thickThinMediumGap" w:color="008000" w:sz="18" w:space="1"/>
      </w:pBdr>
      <w:tabs>
        <w:tab w:val="right" w:pos="9781"/>
        <w:tab w:val="clear" w:pos="8306"/>
      </w:tabs>
      <w:rPr>
        <w:rFonts w:ascii="Times New Roman" w:hAnsi="Times New Roman"/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ascii="Times New Roman" w:hAnsi="Times New Roman"/>
        <w:i/>
        <w:sz w:val="24"/>
        <w:szCs w:val="24"/>
      </w:rPr>
      <w:t>——Reliable Supplier of  IVD Regent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0B9B8">
    <w:pPr>
      <w:pStyle w:val="15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3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F5269F7">
    <w:pPr>
      <w:pStyle w:val="5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6C6C2">
    <w:pPr>
      <w:pStyle w:val="15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014E005">
    <w:pPr>
      <w:pStyle w:val="5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E84D6">
    <w:pPr>
      <w:pStyle w:val="1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7A3556B">
    <w:pPr>
      <w:pStyle w:val="5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19"/>
  <w:drawingGridHorizontalSpacing w:val="110"/>
  <w:displayHorizont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3YzQ2ZDZjN2NiZjA4YWZlYTVmNWRhMWU0NzEwYmIifQ=="/>
  </w:docVars>
  <w:rsids>
    <w:rsidRoot w:val="00D31D50"/>
    <w:rsid w:val="00015F7A"/>
    <w:rsid w:val="00025E51"/>
    <w:rsid w:val="00083101"/>
    <w:rsid w:val="00112B47"/>
    <w:rsid w:val="00117D9F"/>
    <w:rsid w:val="00151B07"/>
    <w:rsid w:val="001722A7"/>
    <w:rsid w:val="00174FA0"/>
    <w:rsid w:val="00183CA5"/>
    <w:rsid w:val="001C666D"/>
    <w:rsid w:val="001F0C7D"/>
    <w:rsid w:val="001F6A47"/>
    <w:rsid w:val="00205460"/>
    <w:rsid w:val="00211C36"/>
    <w:rsid w:val="00215F26"/>
    <w:rsid w:val="002242E5"/>
    <w:rsid w:val="00235D4E"/>
    <w:rsid w:val="002453B2"/>
    <w:rsid w:val="002508F4"/>
    <w:rsid w:val="002512EF"/>
    <w:rsid w:val="00273242"/>
    <w:rsid w:val="002A4C14"/>
    <w:rsid w:val="002A5120"/>
    <w:rsid w:val="002B73D7"/>
    <w:rsid w:val="002C7B6D"/>
    <w:rsid w:val="002E0CF0"/>
    <w:rsid w:val="00304C48"/>
    <w:rsid w:val="00313BFB"/>
    <w:rsid w:val="00323B43"/>
    <w:rsid w:val="00344F80"/>
    <w:rsid w:val="00385F14"/>
    <w:rsid w:val="0039342F"/>
    <w:rsid w:val="003A17FA"/>
    <w:rsid w:val="003A4DB8"/>
    <w:rsid w:val="003D37D8"/>
    <w:rsid w:val="003D3AFA"/>
    <w:rsid w:val="003D4A40"/>
    <w:rsid w:val="003D6A27"/>
    <w:rsid w:val="003D7B56"/>
    <w:rsid w:val="003E14D4"/>
    <w:rsid w:val="003F5358"/>
    <w:rsid w:val="003F54A9"/>
    <w:rsid w:val="00426133"/>
    <w:rsid w:val="00430548"/>
    <w:rsid w:val="004358AB"/>
    <w:rsid w:val="00446E04"/>
    <w:rsid w:val="0044783B"/>
    <w:rsid w:val="00455CAB"/>
    <w:rsid w:val="00467351"/>
    <w:rsid w:val="0048772E"/>
    <w:rsid w:val="00494370"/>
    <w:rsid w:val="004A5868"/>
    <w:rsid w:val="004E2670"/>
    <w:rsid w:val="00515EA5"/>
    <w:rsid w:val="005405A0"/>
    <w:rsid w:val="005A5F86"/>
    <w:rsid w:val="005B764E"/>
    <w:rsid w:val="005C59EE"/>
    <w:rsid w:val="005D5568"/>
    <w:rsid w:val="005E791C"/>
    <w:rsid w:val="00644F4D"/>
    <w:rsid w:val="00664509"/>
    <w:rsid w:val="006C46FC"/>
    <w:rsid w:val="006D076F"/>
    <w:rsid w:val="006D4BF4"/>
    <w:rsid w:val="006F3C83"/>
    <w:rsid w:val="006F5198"/>
    <w:rsid w:val="00760567"/>
    <w:rsid w:val="007B4006"/>
    <w:rsid w:val="007B4631"/>
    <w:rsid w:val="007C723A"/>
    <w:rsid w:val="007D09CB"/>
    <w:rsid w:val="00804F16"/>
    <w:rsid w:val="00827B78"/>
    <w:rsid w:val="00834688"/>
    <w:rsid w:val="0084799F"/>
    <w:rsid w:val="008511A3"/>
    <w:rsid w:val="008B0CB7"/>
    <w:rsid w:val="008B7726"/>
    <w:rsid w:val="00904B42"/>
    <w:rsid w:val="00983850"/>
    <w:rsid w:val="009A3EB0"/>
    <w:rsid w:val="009B6B4C"/>
    <w:rsid w:val="009B6C73"/>
    <w:rsid w:val="009F57AD"/>
    <w:rsid w:val="00A01007"/>
    <w:rsid w:val="00A16DE8"/>
    <w:rsid w:val="00A2681A"/>
    <w:rsid w:val="00A759D6"/>
    <w:rsid w:val="00AA25E2"/>
    <w:rsid w:val="00AA5DFB"/>
    <w:rsid w:val="00AE4132"/>
    <w:rsid w:val="00AF35D7"/>
    <w:rsid w:val="00AF5C45"/>
    <w:rsid w:val="00B17281"/>
    <w:rsid w:val="00B51B57"/>
    <w:rsid w:val="00B533CF"/>
    <w:rsid w:val="00B948A9"/>
    <w:rsid w:val="00BB5A90"/>
    <w:rsid w:val="00BE7797"/>
    <w:rsid w:val="00C02307"/>
    <w:rsid w:val="00C2200D"/>
    <w:rsid w:val="00C410ED"/>
    <w:rsid w:val="00C42769"/>
    <w:rsid w:val="00C42C06"/>
    <w:rsid w:val="00C42C42"/>
    <w:rsid w:val="00C47300"/>
    <w:rsid w:val="00C814C2"/>
    <w:rsid w:val="00C85E16"/>
    <w:rsid w:val="00C8763C"/>
    <w:rsid w:val="00CC434B"/>
    <w:rsid w:val="00CF0E52"/>
    <w:rsid w:val="00CF48C6"/>
    <w:rsid w:val="00CF5132"/>
    <w:rsid w:val="00D014EF"/>
    <w:rsid w:val="00D26C21"/>
    <w:rsid w:val="00D31D50"/>
    <w:rsid w:val="00D40649"/>
    <w:rsid w:val="00D72A96"/>
    <w:rsid w:val="00DE202F"/>
    <w:rsid w:val="00DE278B"/>
    <w:rsid w:val="00E02C4B"/>
    <w:rsid w:val="00EB7B96"/>
    <w:rsid w:val="00EC59C4"/>
    <w:rsid w:val="00EF0350"/>
    <w:rsid w:val="00F113F8"/>
    <w:rsid w:val="00F27F32"/>
    <w:rsid w:val="00F5284C"/>
    <w:rsid w:val="00F564CD"/>
    <w:rsid w:val="00F64FAB"/>
    <w:rsid w:val="00FC79E4"/>
    <w:rsid w:val="00FD7F50"/>
    <w:rsid w:val="00FE364D"/>
    <w:rsid w:val="01BE34CF"/>
    <w:rsid w:val="02961E4F"/>
    <w:rsid w:val="03A30DA7"/>
    <w:rsid w:val="059C0C1F"/>
    <w:rsid w:val="0DE63E89"/>
    <w:rsid w:val="0EED1247"/>
    <w:rsid w:val="0FD06B9F"/>
    <w:rsid w:val="102636C1"/>
    <w:rsid w:val="103F6559"/>
    <w:rsid w:val="16F106F8"/>
    <w:rsid w:val="1923336D"/>
    <w:rsid w:val="1AAC2288"/>
    <w:rsid w:val="1CA83BD8"/>
    <w:rsid w:val="1DC2349D"/>
    <w:rsid w:val="1E05210A"/>
    <w:rsid w:val="1F1C5D0C"/>
    <w:rsid w:val="1F497A8F"/>
    <w:rsid w:val="23BF7132"/>
    <w:rsid w:val="25A82D93"/>
    <w:rsid w:val="266F6160"/>
    <w:rsid w:val="286861DF"/>
    <w:rsid w:val="29F15568"/>
    <w:rsid w:val="2A810D6A"/>
    <w:rsid w:val="2B2E4470"/>
    <w:rsid w:val="305D3CE8"/>
    <w:rsid w:val="320A55C1"/>
    <w:rsid w:val="33CC574C"/>
    <w:rsid w:val="34217D3E"/>
    <w:rsid w:val="34E33605"/>
    <w:rsid w:val="38CD49B5"/>
    <w:rsid w:val="428F622F"/>
    <w:rsid w:val="435B71E1"/>
    <w:rsid w:val="45554E75"/>
    <w:rsid w:val="4840005F"/>
    <w:rsid w:val="491727B4"/>
    <w:rsid w:val="4A7E5DD6"/>
    <w:rsid w:val="4D9A671B"/>
    <w:rsid w:val="4DCC67A8"/>
    <w:rsid w:val="4DE3284C"/>
    <w:rsid w:val="4F431AC5"/>
    <w:rsid w:val="53E10928"/>
    <w:rsid w:val="5486329D"/>
    <w:rsid w:val="584B2F04"/>
    <w:rsid w:val="592E025D"/>
    <w:rsid w:val="5D6B3030"/>
    <w:rsid w:val="608F12A2"/>
    <w:rsid w:val="61706E67"/>
    <w:rsid w:val="61FB325B"/>
    <w:rsid w:val="6ABD6890"/>
    <w:rsid w:val="6C692E30"/>
    <w:rsid w:val="6F7E5E7C"/>
    <w:rsid w:val="72FF004B"/>
    <w:rsid w:val="73832A2A"/>
    <w:rsid w:val="75FC04CA"/>
    <w:rsid w:val="75FC6AC3"/>
    <w:rsid w:val="77B3082E"/>
    <w:rsid w:val="79825532"/>
    <w:rsid w:val="799C7D14"/>
    <w:rsid w:val="7B846562"/>
    <w:rsid w:val="7C1B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文档结构图 字符"/>
    <w:basedOn w:val="9"/>
    <w:link w:val="2"/>
    <w:semiHidden/>
    <w:qFormat/>
    <w:uiPriority w:val="99"/>
    <w:rPr>
      <w:rFonts w:ascii="宋体" w:hAnsi="Tahoma" w:eastAsia="宋体"/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paragraph" w:styleId="15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678</Characters>
  <Lines>4</Lines>
  <Paragraphs>1</Paragraphs>
  <TotalTime>1</TotalTime>
  <ScaleCrop>false</ScaleCrop>
  <LinksUpToDate>false</LinksUpToDate>
  <CharactersWithSpaces>756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2020-08-18T07:28:00Z</dcterms:created>
  <dc:creator>Administrator</dc:creator>
  <cp:lastModifiedBy>左瑶</cp:lastModifiedBy>
  <cp:lastPrinted>2022-09-14T05:48:00Z</cp:lastPrinted>
  <dcterms:modified xsi:type="dcterms:W3CDTF">2025-10-14T02:13:41Z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893DA44B747346C4BF5DF2027C0A679D_13</vt:lpwstr>
  </property>
  <property fmtid="{D5CDD505-2E9C-101B-9397-08002B2CF9AE}" pid="4" name="KSOTemplateDocerSaveRecord">
    <vt:lpwstr>eyJoZGlkIjoiNzA4NDFiNjI2ODBmNTY2YzI0N2IxNjY1ZDk0Y2Q2YzkiLCJ1c2VySWQiOiI5NzI2NjE4NTYifQ==</vt:lpwstr>
  </property>
</Properties>
</file>